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BEC0A" w14:textId="1492BDE9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183401"/>
      <w:bookmarkStart w:id="1" w:name="_GoBack"/>
      <w:bookmarkEnd w:id="1"/>
      <w:r w:rsidRPr="0014396E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VIDAUS REIKALŲ </w:t>
      </w:r>
      <w:r w:rsidR="0029492F" w:rsidRPr="0014396E">
        <w:rPr>
          <w:rFonts w:ascii="Times New Roman" w:hAnsi="Times New Roman" w:cs="Times New Roman"/>
          <w:b/>
          <w:bCs/>
          <w:sz w:val="24"/>
          <w:szCs w:val="24"/>
        </w:rPr>
        <w:t>MINISTR</w:t>
      </w:r>
      <w:r w:rsidR="00532A1C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0CBB0C09" w14:textId="18665536" w:rsidR="0014396E" w:rsidRPr="0014396E" w:rsidRDefault="0014396E" w:rsidP="0014396E">
      <w:pPr>
        <w:pStyle w:val="Antrat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9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VALSTYBĖS LYGIO EKSTREMALIOSIOS SITUACIJOS OPERACIJŲ </w:t>
      </w:r>
      <w:r w:rsidR="0029492F" w:rsidRPr="001439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VADOV</w:t>
      </w:r>
      <w:r w:rsidR="00532A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</w:t>
      </w:r>
    </w:p>
    <w:p w14:paraId="7EC964EC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319FA8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14:paraId="7DC6B57D" w14:textId="77777777" w:rsidR="00A70B26" w:rsidRPr="001F1F00" w:rsidRDefault="007C3DCA" w:rsidP="005628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3DCA">
        <w:rPr>
          <w:rFonts w:ascii="Times New Roman" w:hAnsi="Times New Roman" w:cs="Times New Roman"/>
          <w:b/>
          <w:bCs/>
          <w:sz w:val="24"/>
          <w:szCs w:val="24"/>
        </w:rPr>
        <w:t xml:space="preserve">DĖL LIETUVOS RESPUBLIKOS VALSTYBĖS SIENOS SU BALTARUSIJOS RESPUBLIKA </w:t>
      </w:r>
      <w:r w:rsidR="006838F9">
        <w:rPr>
          <w:rFonts w:ascii="Times New Roman" w:hAnsi="Times New Roman" w:cs="Times New Roman"/>
          <w:b/>
          <w:bCs/>
          <w:sz w:val="24"/>
          <w:szCs w:val="24"/>
        </w:rPr>
        <w:t>SPIRALINĖS SPYGLIUOTOS VIELOS</w:t>
      </w:r>
      <w:r w:rsidRPr="007C3DCA">
        <w:rPr>
          <w:rFonts w:ascii="Times New Roman" w:hAnsi="Times New Roman" w:cs="Times New Roman"/>
          <w:b/>
          <w:bCs/>
          <w:sz w:val="24"/>
          <w:szCs w:val="24"/>
        </w:rPr>
        <w:t xml:space="preserve"> TVOROS </w:t>
      </w:r>
      <w:r w:rsidR="006838F9">
        <w:rPr>
          <w:rFonts w:ascii="Times New Roman" w:hAnsi="Times New Roman" w:cs="Times New Roman"/>
          <w:b/>
          <w:bCs/>
          <w:sz w:val="24"/>
          <w:szCs w:val="24"/>
        </w:rPr>
        <w:t xml:space="preserve">PAPILDOMAI JUDĖJIMO KLIŪČIAI SUDARYTI </w:t>
      </w:r>
      <w:r w:rsidRPr="007C3DCA">
        <w:rPr>
          <w:rFonts w:ascii="Times New Roman" w:hAnsi="Times New Roman" w:cs="Times New Roman"/>
          <w:b/>
          <w:bCs/>
          <w:sz w:val="24"/>
          <w:szCs w:val="24"/>
        </w:rPr>
        <w:t>ĮSIGIJIMO IR ĮRENGIMO</w:t>
      </w:r>
    </w:p>
    <w:p w14:paraId="4B2D64DC" w14:textId="77777777" w:rsidR="007C3DCA" w:rsidRDefault="007C3DCA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832DDB" w14:textId="77777777" w:rsidR="003E2119" w:rsidRPr="001F1F00" w:rsidRDefault="00465A15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</w:p>
    <w:bookmarkEnd w:id="0"/>
    <w:p w14:paraId="6E82ED8B" w14:textId="77777777" w:rsidR="003E2119" w:rsidRPr="001F1F00" w:rsidRDefault="003E2119" w:rsidP="003E21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F00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2FDFD62C" w14:textId="77777777" w:rsidR="003E2119" w:rsidRPr="001F1F00" w:rsidRDefault="003E2119" w:rsidP="003E2119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282662" w14:textId="6E03604D" w:rsidR="003E2119" w:rsidRPr="00F9079C" w:rsidRDefault="000B2DAC" w:rsidP="00F9079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4695761"/>
      <w:r w:rsidRPr="000B2DAC"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115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C22" w:rsidRPr="005A5C22">
        <w:rPr>
          <w:rFonts w:ascii="Times New Roman" w:eastAsia="Times New Roman" w:hAnsi="Times New Roman" w:cs="Times New Roman"/>
          <w:sz w:val="24"/>
          <w:szCs w:val="24"/>
        </w:rPr>
        <w:t>Lietuvos Respublikos civilinės saugos įstatymo 15 straipsnio 2 dalies 4 punktu</w:t>
      </w:r>
      <w:r w:rsidR="005A5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C22" w:rsidRPr="000B2DAC">
        <w:rPr>
          <w:rFonts w:ascii="Times New Roman" w:eastAsia="Times New Roman" w:hAnsi="Times New Roman" w:cs="Times New Roman"/>
          <w:sz w:val="24"/>
          <w:szCs w:val="24"/>
        </w:rPr>
        <w:t>Lietu</w:t>
      </w:r>
      <w:r w:rsidR="005A5C22">
        <w:rPr>
          <w:rFonts w:ascii="Times New Roman" w:eastAsia="Times New Roman" w:hAnsi="Times New Roman" w:cs="Times New Roman"/>
          <w:sz w:val="24"/>
          <w:szCs w:val="24"/>
        </w:rPr>
        <w:t>vos Respublikos Vyriausybės 2021</w:t>
      </w:r>
      <w:r w:rsidR="005A5C22" w:rsidRPr="000B2DA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A5C22" w:rsidRPr="006E38A1">
        <w:rPr>
          <w:rFonts w:ascii="Times New Roman" w:eastAsia="Times New Roman" w:hAnsi="Times New Roman" w:cs="Times New Roman"/>
          <w:sz w:val="24"/>
          <w:szCs w:val="24"/>
        </w:rPr>
        <w:t xml:space="preserve">liepos 2 d. nutarimu Nr. 517 </w:t>
      </w:r>
      <w:r w:rsidR="005A5C22" w:rsidRPr="000B2DA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A5C22" w:rsidRPr="00035FF4">
        <w:rPr>
          <w:rFonts w:ascii="Times New Roman" w:eastAsia="Times New Roman" w:hAnsi="Times New Roman" w:cs="Times New Roman"/>
          <w:sz w:val="24"/>
          <w:szCs w:val="24"/>
        </w:rPr>
        <w:t>Dėl valstybės lygio ekstremaliosios situacijos paskelbimo ir valstybės lygio ekstremaliosios situacijos operacijų vadovo paskyrimo</w:t>
      </w:r>
      <w:r w:rsidR="005A5C22" w:rsidRPr="000B2DAC">
        <w:rPr>
          <w:rFonts w:ascii="Times New Roman" w:eastAsia="Times New Roman" w:hAnsi="Times New Roman" w:cs="Times New Roman"/>
          <w:sz w:val="24"/>
          <w:szCs w:val="24"/>
        </w:rPr>
        <w:t>“,</w:t>
      </w:r>
      <w:r w:rsidR="005A5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1F1" w:rsidRPr="00440C5A">
        <w:rPr>
          <w:rFonts w:ascii="Times New Roman" w:eastAsia="Times New Roman" w:hAnsi="Times New Roman" w:cs="Times New Roman"/>
          <w:sz w:val="24"/>
          <w:szCs w:val="24"/>
        </w:rPr>
        <w:t>Lietuvos Respublikos Vyriausybės 2021 m. liepos 9 d. nutarimo Nr. 542 „Dėl lėšų skyrimo iš Lietuvos Respublikos valstybės rezervo“ 1 punktu</w:t>
      </w:r>
      <w:r w:rsidR="00DB71F1" w:rsidRPr="00DB71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>Valstybini</w:t>
      </w:r>
      <w:r w:rsidR="00E55CBB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ekstremaliųjų situacijų valdymo plan</w:t>
      </w:r>
      <w:r w:rsidR="00E55CBB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>, patvirtint</w:t>
      </w:r>
      <w:r w:rsidR="00E55CBB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7C8B" w:rsidRPr="000B2DAC">
        <w:rPr>
          <w:rFonts w:ascii="Times New Roman" w:eastAsia="Times New Roman" w:hAnsi="Times New Roman" w:cs="Times New Roman"/>
          <w:sz w:val="24"/>
          <w:szCs w:val="24"/>
        </w:rPr>
        <w:t xml:space="preserve"> Lietuvos Respublikos Vyriausybės 2010 m. spalio </w:t>
      </w:r>
      <w:r w:rsidR="00537C8B" w:rsidRPr="00631ED5">
        <w:rPr>
          <w:rFonts w:ascii="Times New Roman" w:eastAsia="Times New Roman" w:hAnsi="Times New Roman" w:cs="Times New Roman"/>
          <w:sz w:val="24"/>
          <w:szCs w:val="24"/>
        </w:rPr>
        <w:t>20 d. nutarimu Nr. 1503 „Dėl Valstybinio ekstremaliųjų situacijų valdymo plano patvirtinimo“</w:t>
      </w:r>
      <w:r w:rsidR="00E55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CBB">
        <w:rPr>
          <w:rFonts w:ascii="Times New Roman" w:eastAsia="Times New Roman" w:hAnsi="Times New Roman" w:cs="Times New Roman"/>
          <w:sz w:val="24"/>
          <w:szCs w:val="24"/>
          <w:lang w:val="en-US"/>
        </w:rPr>
        <w:t>34 punktu</w:t>
      </w:r>
      <w:r w:rsidR="00537C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5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751B50">
        <w:rPr>
          <w:rFonts w:ascii="Times New Roman" w:eastAsia="Times New Roman" w:hAnsi="Times New Roman" w:cs="Times New Roman"/>
          <w:sz w:val="24"/>
          <w:szCs w:val="24"/>
        </w:rPr>
        <w:t>Turto valdymo ir ūkio departamento prie</w:t>
      </w:r>
      <w:r w:rsidR="00751B50" w:rsidRPr="0075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B50" w:rsidRPr="00EA5A0C">
        <w:rPr>
          <w:rFonts w:ascii="Times New Roman" w:eastAsia="Times New Roman" w:hAnsi="Times New Roman" w:cs="Times New Roman"/>
          <w:sz w:val="24"/>
          <w:szCs w:val="24"/>
        </w:rPr>
        <w:t>Lietuvos Respublikos vidaus reikalų ministerijos</w:t>
      </w:r>
      <w:r w:rsidR="00751B50">
        <w:rPr>
          <w:rFonts w:ascii="Times New Roman" w:eastAsia="Times New Roman" w:hAnsi="Times New Roman" w:cs="Times New Roman"/>
          <w:sz w:val="24"/>
          <w:szCs w:val="24"/>
        </w:rPr>
        <w:t xml:space="preserve"> nuostatų, patvirtintų </w:t>
      </w:r>
      <w:r w:rsidR="00751B50" w:rsidRPr="00EA5A0C">
        <w:rPr>
          <w:rFonts w:ascii="Times New Roman" w:eastAsia="Times New Roman" w:hAnsi="Times New Roman" w:cs="Times New Roman"/>
          <w:sz w:val="24"/>
          <w:szCs w:val="24"/>
        </w:rPr>
        <w:t>Lietuvos Respublikos vidaus reikalų minist</w:t>
      </w:r>
      <w:r w:rsidR="00751B50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="00751B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2002 m. rugsėjo 2 d. įsakymu Nr. 416 </w:t>
      </w:r>
      <w:r w:rsidR="00751B50" w:rsidRPr="00440C5A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751B50">
        <w:rPr>
          <w:rFonts w:ascii="Times New Roman" w:eastAsia="Times New Roman" w:hAnsi="Times New Roman" w:cs="Times New Roman"/>
          <w:sz w:val="24"/>
          <w:szCs w:val="24"/>
        </w:rPr>
        <w:t>Turto valdymo ir ūkio departamento prie</w:t>
      </w:r>
      <w:r w:rsidR="00751B50" w:rsidRPr="0075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B50" w:rsidRPr="00EA5A0C">
        <w:rPr>
          <w:rFonts w:ascii="Times New Roman" w:eastAsia="Times New Roman" w:hAnsi="Times New Roman" w:cs="Times New Roman"/>
          <w:sz w:val="24"/>
          <w:szCs w:val="24"/>
        </w:rPr>
        <w:t>Lietuvos Respublikos vidaus reikalų ministerijos</w:t>
      </w:r>
      <w:r w:rsidR="00751B50">
        <w:rPr>
          <w:rFonts w:ascii="Times New Roman" w:eastAsia="Times New Roman" w:hAnsi="Times New Roman" w:cs="Times New Roman"/>
          <w:sz w:val="24"/>
          <w:szCs w:val="24"/>
        </w:rPr>
        <w:t xml:space="preserve"> nuostatų patvirtinimo</w:t>
      </w:r>
      <w:r w:rsidR="00751B50" w:rsidRPr="00440C5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751B50">
        <w:rPr>
          <w:rFonts w:ascii="Times New Roman" w:eastAsia="Times New Roman" w:hAnsi="Times New Roman" w:cs="Times New Roman"/>
          <w:sz w:val="24"/>
          <w:szCs w:val="24"/>
          <w:lang w:val="en-US"/>
        </w:rPr>
        <w:t>8.5 ir 13.2 papunkčiais</w:t>
      </w:r>
      <w:r w:rsidR="00751B50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="00035FF4" w:rsidRPr="00631ED5">
        <w:rPr>
          <w:rFonts w:ascii="Times New Roman" w:eastAsia="Times New Roman" w:hAnsi="Times New Roman" w:cs="Times New Roman"/>
          <w:sz w:val="24"/>
          <w:szCs w:val="24"/>
        </w:rPr>
        <w:t xml:space="preserve"> siekdama</w:t>
      </w:r>
      <w:r w:rsidR="00FE643A" w:rsidRPr="00631ED5">
        <w:rPr>
          <w:rFonts w:ascii="Times New Roman" w:eastAsia="Times New Roman" w:hAnsi="Times New Roman" w:cs="Times New Roman"/>
          <w:sz w:val="24"/>
          <w:szCs w:val="24"/>
        </w:rPr>
        <w:t xml:space="preserve"> užtikrinti tinkamą </w:t>
      </w:r>
      <w:r w:rsidR="00E977DC">
        <w:rPr>
          <w:rFonts w:ascii="Times New Roman" w:eastAsia="Times New Roman" w:hAnsi="Times New Roman" w:cs="Times New Roman"/>
          <w:sz w:val="24"/>
          <w:szCs w:val="24"/>
        </w:rPr>
        <w:t>Lietuvos Respublikos valstybės sienos su Baltarusijos Respublika apsaugą</w:t>
      </w:r>
      <w:r w:rsidR="004A11C1">
        <w:rPr>
          <w:rFonts w:ascii="Times New Roman" w:eastAsia="Times New Roman" w:hAnsi="Times New Roman" w:cs="Times New Roman"/>
          <w:sz w:val="24"/>
          <w:szCs w:val="24"/>
        </w:rPr>
        <w:t xml:space="preserve"> dėl </w:t>
      </w:r>
      <w:r w:rsidR="00FE643A" w:rsidRPr="00631ED5">
        <w:rPr>
          <w:rFonts w:ascii="Times New Roman" w:eastAsia="Calibri" w:hAnsi="Times New Roman" w:cs="Times New Roman"/>
          <w:sz w:val="24"/>
          <w:szCs w:val="24"/>
        </w:rPr>
        <w:t xml:space="preserve">masinio </w:t>
      </w:r>
      <w:r w:rsidR="00FE643A" w:rsidRPr="00F9079C">
        <w:rPr>
          <w:rFonts w:ascii="Times New Roman" w:eastAsia="Calibri" w:hAnsi="Times New Roman" w:cs="Times New Roman"/>
          <w:sz w:val="24"/>
          <w:szCs w:val="24"/>
        </w:rPr>
        <w:t>užsieniečių antplūdžio</w:t>
      </w:r>
      <w:r w:rsidRPr="00F907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E2119" w:rsidRPr="00F9079C">
        <w:rPr>
          <w:rFonts w:ascii="Times New Roman" w:eastAsia="Times New Roman" w:hAnsi="Times New Roman" w:cs="Times New Roman"/>
          <w:sz w:val="24"/>
          <w:szCs w:val="24"/>
        </w:rPr>
        <w:t>n u s p r e n d ž i u</w:t>
      </w:r>
      <w:r w:rsidR="00E977DC" w:rsidRPr="00F9079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455539E" w14:textId="77777777" w:rsidR="00EA5A0C" w:rsidRPr="00EA5A0C" w:rsidRDefault="00A51665" w:rsidP="00EA5A0C">
      <w:pPr>
        <w:pStyle w:val="Sraopastraipa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5A0C">
        <w:rPr>
          <w:rFonts w:ascii="Times New Roman" w:eastAsia="Times New Roman" w:hAnsi="Times New Roman" w:cs="Times New Roman"/>
          <w:sz w:val="24"/>
          <w:szCs w:val="24"/>
        </w:rPr>
        <w:t>Pavesti</w:t>
      </w:r>
      <w:r w:rsidR="00EA5A0C" w:rsidRPr="00EA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A0C">
        <w:rPr>
          <w:rFonts w:ascii="Times New Roman" w:eastAsia="Times New Roman" w:hAnsi="Times New Roman" w:cs="Times New Roman"/>
          <w:sz w:val="24"/>
          <w:szCs w:val="24"/>
        </w:rPr>
        <w:t>Turto valdymo ir ūkio departamentui prie Lietuvos Respublikos vidaus reikalų ministerijos (toliau – TVŪD)</w:t>
      </w:r>
      <w:r w:rsidR="00EA5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75C251" w14:textId="5964064B" w:rsidR="00F9079C" w:rsidRDefault="00F9079C" w:rsidP="00EA5A0C">
      <w:pPr>
        <w:pStyle w:val="Sraopastraipa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77159194"/>
      <w:r w:rsidRPr="00EA5A0C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P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Valstybės sienos apsaugos tarnybos prie Lietuvos Respub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likos vidaus reikalų ministerijos</w:t>
      </w:r>
      <w:r w:rsidRPr="00EA5A0C" w:rsidDel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D38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(toliau – VSAT) </w:t>
      </w:r>
      <w:r w:rsidRP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įgaliojimą </w:t>
      </w:r>
      <w:r w:rsidR="00E977DC" w:rsidRP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organizuoti ir atlikti viešųjų pirkimų procedūras dėl </w:t>
      </w:r>
      <w:bookmarkStart w:id="4" w:name="_Hlk77160143"/>
      <w:r w:rsidR="00E977DC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valstybės sienos su Baltarusijos Respublika </w:t>
      </w:r>
      <w:bookmarkEnd w:id="4"/>
      <w:r w:rsidR="006838F9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spiralinės spygliuotos vielos </w:t>
      </w:r>
      <w:r w:rsidR="00E977DC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tvoros </w:t>
      </w:r>
      <w:r w:rsidR="006838F9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papildomai judėjimo kliūčiai sudaryti (toliau – koncertina) </w:t>
      </w:r>
      <w:r w:rsidR="00E977DC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įsigijimo </w:t>
      </w:r>
      <w:r w:rsidR="00381B1C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įrengimo </w:t>
      </w:r>
      <w:r w:rsidR="0039116F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rezervo lėšomis </w:t>
      </w:r>
      <w:r w:rsidR="00A51665" w:rsidRPr="00EA5A0C">
        <w:rPr>
          <w:rFonts w:ascii="Times New Roman" w:eastAsia="Times New Roman" w:hAnsi="Times New Roman" w:cs="Times New Roman"/>
          <w:sz w:val="24"/>
          <w:szCs w:val="24"/>
          <w:lang w:eastAsia="lt-LT"/>
        </w:rPr>
        <w:t>VSAT interesais</w:t>
      </w:r>
      <w:r w:rsidRPr="00EA5A0C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08AC892D" w14:textId="77777777" w:rsidR="00EA5A0C" w:rsidRDefault="00EA5A0C" w:rsidP="00EA5A0C">
      <w:pPr>
        <w:pStyle w:val="Sraopastraipa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nedelsiant organizuoti mažos vertės pirkimų procedūras dėl koncertinos įsigijimo ir įrengimo pažeidžiamiausiuose </w:t>
      </w:r>
      <w:r w:rsidRPr="00F9079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valstybės sienos su Baltarusijos Respublika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pasienio ruožuose, suderintuose su VSAT.</w:t>
      </w:r>
    </w:p>
    <w:p w14:paraId="5E173E77" w14:textId="77777777" w:rsidR="0029492F" w:rsidRPr="00F9079C" w:rsidRDefault="0029492F" w:rsidP="00EA5A0C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="00927604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44A0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Pavesti VSAT:</w:t>
      </w:r>
    </w:p>
    <w:bookmarkEnd w:id="3"/>
    <w:p w14:paraId="3CC44122" w14:textId="77777777" w:rsidR="00F9079C" w:rsidRDefault="0029492F" w:rsidP="00EA5A0C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2.1. </w:t>
      </w:r>
      <w:r w:rsidR="00F9079C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koordinuoti ir organizuoti koncertinos tiesimą </w:t>
      </w:r>
      <w:r w:rsidR="00F9079C" w:rsidRPr="00F9079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valstybės sienos su Baltarusijos Respublika pasienio ruože</w:t>
      </w:r>
      <w:r w:rsidR="00F9079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0039064" w14:textId="77777777" w:rsidR="00D60AC6" w:rsidRPr="00F9079C" w:rsidRDefault="00F9079C" w:rsidP="00EA5A0C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</w:t>
      </w:r>
      <w:r w:rsidR="009D55E1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</w:t>
      </w:r>
      <w:r w:rsidR="00972714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Lietuvos Respublikos v</w:t>
      </w:r>
      <w:r w:rsidR="009D55E1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iešųjų pirkimų įstatymo 83 straipsnio 1 dalimi, įgalioti TVŪD organizuoti </w:t>
      </w:r>
      <w:r w:rsidR="004B1FDB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šio sprendimo 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.1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papun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kt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yj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 nurodyto 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viešojo </w:t>
      </w:r>
      <w:r w:rsidR="009D55E1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pirkimo procedūr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</w:t>
      </w:r>
      <w:r w:rsidR="009D55E1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iki pirkimo sutarties</w:t>
      </w:r>
      <w:r w:rsidR="007B788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sudarymo;</w:t>
      </w:r>
    </w:p>
    <w:p w14:paraId="33C71A68" w14:textId="77777777" w:rsidR="00E977DC" w:rsidRPr="00F9079C" w:rsidRDefault="0029492F" w:rsidP="00EA5A0C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</w:t>
      </w:r>
      <w:r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E977DC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sudaryti ir vykdyti viešojo pirkimo</w:t>
      </w:r>
      <w:r w:rsidR="006838F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E977DC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pardavimo sutart</w:t>
      </w:r>
      <w:r w:rsidR="00344A09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</w:t>
      </w:r>
      <w:r w:rsidR="00381B1C" w:rsidRP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dėl pirkimų, nurodytų šio sprendimo 1</w:t>
      </w:r>
      <w:r w:rsidR="00EA5A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.1 papunktyje</w:t>
      </w:r>
      <w:r w:rsidR="00F9079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84CC598" w14:textId="77777777" w:rsidR="00631ED5" w:rsidRDefault="00631ED5" w:rsidP="00697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4552CD" w14:textId="77777777" w:rsidR="007C3DCA" w:rsidRDefault="007C3DCA" w:rsidP="00697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86629B" w14:textId="77777777" w:rsidR="006838F9" w:rsidRDefault="006838F9" w:rsidP="006970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81AFDF" w14:textId="24BCFB98" w:rsidR="006970D2" w:rsidRPr="006970D2" w:rsidRDefault="002D38B0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196F95" w:rsidRPr="006970D2">
        <w:rPr>
          <w:rFonts w:ascii="Times New Roman" w:eastAsia="Times New Roman" w:hAnsi="Times New Roman" w:cs="Times New Roman"/>
          <w:sz w:val="24"/>
          <w:szCs w:val="24"/>
        </w:rPr>
        <w:t xml:space="preserve">idaus </w:t>
      </w:r>
      <w:r w:rsidR="006970D2" w:rsidRPr="006970D2">
        <w:rPr>
          <w:rFonts w:ascii="Times New Roman" w:eastAsia="Times New Roman" w:hAnsi="Times New Roman" w:cs="Times New Roman"/>
          <w:sz w:val="24"/>
          <w:szCs w:val="24"/>
        </w:rPr>
        <w:t xml:space="preserve">reikalų </w:t>
      </w:r>
      <w:r w:rsidR="00196F95" w:rsidRPr="006970D2">
        <w:rPr>
          <w:rFonts w:ascii="Times New Roman" w:eastAsia="Times New Roman" w:hAnsi="Times New Roman" w:cs="Times New Roman"/>
          <w:sz w:val="24"/>
          <w:szCs w:val="24"/>
        </w:rPr>
        <w:t>ministr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 w:rsidR="006970D2" w:rsidRPr="006970D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244D682" w14:textId="6B98CA16" w:rsidR="006970D2" w:rsidRPr="006970D2" w:rsidRDefault="006970D2" w:rsidP="006970D2">
      <w:pPr>
        <w:rPr>
          <w:rFonts w:ascii="Times New Roman" w:eastAsia="Times New Roman" w:hAnsi="Times New Roman" w:cs="Times New Roman"/>
          <w:sz w:val="24"/>
          <w:szCs w:val="24"/>
        </w:rPr>
      </w:pPr>
      <w:r w:rsidRPr="00697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valstybės lygio ekstremaliosios situacijos operacijų </w:t>
      </w:r>
      <w:r w:rsidR="00196F95" w:rsidRPr="00697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vadov</w:t>
      </w:r>
      <w:r w:rsidR="002D38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ė</w:t>
      </w:r>
      <w:r w:rsidRPr="006970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2D38B0">
        <w:rPr>
          <w:rFonts w:ascii="Times New Roman" w:eastAsia="Times New Roman" w:hAnsi="Times New Roman" w:cs="Times New Roman"/>
          <w:sz w:val="24"/>
          <w:szCs w:val="24"/>
        </w:rPr>
        <w:t>Agnė Bilotaitė</w:t>
      </w:r>
      <w:r w:rsidR="00196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5DA32" w14:textId="77777777" w:rsidR="007170E3" w:rsidRPr="001F1F00" w:rsidRDefault="007170E3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170E3" w:rsidRPr="001F1F00" w:rsidSect="00A7543A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8B8A9" w14:textId="77777777" w:rsidR="002C16D7" w:rsidRDefault="002C16D7" w:rsidP="00A97899">
      <w:r>
        <w:separator/>
      </w:r>
    </w:p>
  </w:endnote>
  <w:endnote w:type="continuationSeparator" w:id="0">
    <w:p w14:paraId="25FD37C0" w14:textId="77777777" w:rsidR="002C16D7" w:rsidRDefault="002C16D7" w:rsidP="00A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324B8" w14:textId="77777777" w:rsidR="002C16D7" w:rsidRDefault="002C16D7" w:rsidP="00A97899">
      <w:r>
        <w:separator/>
      </w:r>
    </w:p>
  </w:footnote>
  <w:footnote w:type="continuationSeparator" w:id="0">
    <w:p w14:paraId="7A039FFE" w14:textId="77777777" w:rsidR="002C16D7" w:rsidRDefault="002C16D7" w:rsidP="00A9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50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057278" w14:textId="77777777" w:rsidR="00A97899" w:rsidRPr="00890E25" w:rsidRDefault="00A9789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0E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E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07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0E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053D6A" w14:textId="77777777" w:rsidR="00A97899" w:rsidRDefault="00A978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A0C"/>
    <w:multiLevelType w:val="multilevel"/>
    <w:tmpl w:val="886ABE6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88043D2"/>
    <w:multiLevelType w:val="hybridMultilevel"/>
    <w:tmpl w:val="31E45328"/>
    <w:lvl w:ilvl="0" w:tplc="C8BC5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7447"/>
    <w:multiLevelType w:val="hybridMultilevel"/>
    <w:tmpl w:val="EBF47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598F"/>
    <w:multiLevelType w:val="hybridMultilevel"/>
    <w:tmpl w:val="2C9EF6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F0D62"/>
    <w:multiLevelType w:val="multilevel"/>
    <w:tmpl w:val="34D41C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6126ED8"/>
    <w:multiLevelType w:val="hybridMultilevel"/>
    <w:tmpl w:val="150CAA46"/>
    <w:lvl w:ilvl="0" w:tplc="E640DF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EF"/>
    <w:rsid w:val="00015C8F"/>
    <w:rsid w:val="00025870"/>
    <w:rsid w:val="0002638D"/>
    <w:rsid w:val="00035FF4"/>
    <w:rsid w:val="00061A2D"/>
    <w:rsid w:val="00067D1C"/>
    <w:rsid w:val="00084F21"/>
    <w:rsid w:val="000A56D8"/>
    <w:rsid w:val="000A56D9"/>
    <w:rsid w:val="000A68B5"/>
    <w:rsid w:val="000A7F04"/>
    <w:rsid w:val="000B2DAC"/>
    <w:rsid w:val="000B66C5"/>
    <w:rsid w:val="000C3CE1"/>
    <w:rsid w:val="000D0F14"/>
    <w:rsid w:val="000D4A99"/>
    <w:rsid w:val="000E5965"/>
    <w:rsid w:val="000F2347"/>
    <w:rsid w:val="0010411A"/>
    <w:rsid w:val="00105D94"/>
    <w:rsid w:val="00107F25"/>
    <w:rsid w:val="001110C2"/>
    <w:rsid w:val="00115B3B"/>
    <w:rsid w:val="001207EF"/>
    <w:rsid w:val="00122B43"/>
    <w:rsid w:val="0013424E"/>
    <w:rsid w:val="0014396E"/>
    <w:rsid w:val="00164F99"/>
    <w:rsid w:val="00170BE1"/>
    <w:rsid w:val="00170C74"/>
    <w:rsid w:val="0017346F"/>
    <w:rsid w:val="00174486"/>
    <w:rsid w:val="001806E3"/>
    <w:rsid w:val="00181AFB"/>
    <w:rsid w:val="00194820"/>
    <w:rsid w:val="00196F95"/>
    <w:rsid w:val="00197741"/>
    <w:rsid w:val="00197E44"/>
    <w:rsid w:val="001A5CAA"/>
    <w:rsid w:val="001A72A6"/>
    <w:rsid w:val="001B069A"/>
    <w:rsid w:val="001B15AD"/>
    <w:rsid w:val="001E6ECC"/>
    <w:rsid w:val="001F0C32"/>
    <w:rsid w:val="001F1F00"/>
    <w:rsid w:val="001F5712"/>
    <w:rsid w:val="0021599B"/>
    <w:rsid w:val="00224458"/>
    <w:rsid w:val="00227B6F"/>
    <w:rsid w:val="002308F5"/>
    <w:rsid w:val="00232340"/>
    <w:rsid w:val="00236FAA"/>
    <w:rsid w:val="002519DA"/>
    <w:rsid w:val="00262A0B"/>
    <w:rsid w:val="00262F6D"/>
    <w:rsid w:val="00274AD6"/>
    <w:rsid w:val="00291160"/>
    <w:rsid w:val="0029492F"/>
    <w:rsid w:val="002A797F"/>
    <w:rsid w:val="002B4AB3"/>
    <w:rsid w:val="002C16D7"/>
    <w:rsid w:val="002C6126"/>
    <w:rsid w:val="002C786B"/>
    <w:rsid w:val="002D38B0"/>
    <w:rsid w:val="002D5978"/>
    <w:rsid w:val="002E7950"/>
    <w:rsid w:val="002F003D"/>
    <w:rsid w:val="00302148"/>
    <w:rsid w:val="003061A8"/>
    <w:rsid w:val="00323D7E"/>
    <w:rsid w:val="003425F1"/>
    <w:rsid w:val="00344A09"/>
    <w:rsid w:val="0034596A"/>
    <w:rsid w:val="003548CD"/>
    <w:rsid w:val="00380D1A"/>
    <w:rsid w:val="00381B1C"/>
    <w:rsid w:val="0038670F"/>
    <w:rsid w:val="0039116F"/>
    <w:rsid w:val="00394B3E"/>
    <w:rsid w:val="003975D3"/>
    <w:rsid w:val="003A7DAA"/>
    <w:rsid w:val="003D1C71"/>
    <w:rsid w:val="003D2A0C"/>
    <w:rsid w:val="003D3E3E"/>
    <w:rsid w:val="003D5A02"/>
    <w:rsid w:val="003E2119"/>
    <w:rsid w:val="003E4739"/>
    <w:rsid w:val="003E5607"/>
    <w:rsid w:val="003E713E"/>
    <w:rsid w:val="004004F4"/>
    <w:rsid w:val="0041149A"/>
    <w:rsid w:val="00412CAA"/>
    <w:rsid w:val="00415987"/>
    <w:rsid w:val="004266B6"/>
    <w:rsid w:val="00442057"/>
    <w:rsid w:val="00445633"/>
    <w:rsid w:val="004560BE"/>
    <w:rsid w:val="00456A7A"/>
    <w:rsid w:val="00465A15"/>
    <w:rsid w:val="0047202F"/>
    <w:rsid w:val="0047219A"/>
    <w:rsid w:val="00475D24"/>
    <w:rsid w:val="00483B88"/>
    <w:rsid w:val="004A11C1"/>
    <w:rsid w:val="004A2CD2"/>
    <w:rsid w:val="004B055B"/>
    <w:rsid w:val="004B0D42"/>
    <w:rsid w:val="004B1FDB"/>
    <w:rsid w:val="004B3374"/>
    <w:rsid w:val="004B53EE"/>
    <w:rsid w:val="004C415A"/>
    <w:rsid w:val="004E4E9A"/>
    <w:rsid w:val="004F4AAC"/>
    <w:rsid w:val="004F5131"/>
    <w:rsid w:val="00503064"/>
    <w:rsid w:val="0050664D"/>
    <w:rsid w:val="00517717"/>
    <w:rsid w:val="00524823"/>
    <w:rsid w:val="0052519C"/>
    <w:rsid w:val="00532A1C"/>
    <w:rsid w:val="00534F57"/>
    <w:rsid w:val="00535634"/>
    <w:rsid w:val="00536E28"/>
    <w:rsid w:val="005378F7"/>
    <w:rsid w:val="00537C8B"/>
    <w:rsid w:val="00555001"/>
    <w:rsid w:val="00560F8E"/>
    <w:rsid w:val="00562826"/>
    <w:rsid w:val="00563C6D"/>
    <w:rsid w:val="0056566D"/>
    <w:rsid w:val="00567D56"/>
    <w:rsid w:val="005A5C22"/>
    <w:rsid w:val="005B0F8A"/>
    <w:rsid w:val="005B10BB"/>
    <w:rsid w:val="005B3A36"/>
    <w:rsid w:val="005E6DE9"/>
    <w:rsid w:val="005E768C"/>
    <w:rsid w:val="00604D60"/>
    <w:rsid w:val="006134BC"/>
    <w:rsid w:val="00614320"/>
    <w:rsid w:val="00615B22"/>
    <w:rsid w:val="006207C6"/>
    <w:rsid w:val="00631ED5"/>
    <w:rsid w:val="0064355B"/>
    <w:rsid w:val="006458E0"/>
    <w:rsid w:val="00656C49"/>
    <w:rsid w:val="00661C4F"/>
    <w:rsid w:val="00662D01"/>
    <w:rsid w:val="00664AFD"/>
    <w:rsid w:val="00676291"/>
    <w:rsid w:val="00677891"/>
    <w:rsid w:val="00677EB8"/>
    <w:rsid w:val="006838F9"/>
    <w:rsid w:val="006877BB"/>
    <w:rsid w:val="006970D2"/>
    <w:rsid w:val="006B718F"/>
    <w:rsid w:val="006C01C4"/>
    <w:rsid w:val="006E3357"/>
    <w:rsid w:val="006E38A1"/>
    <w:rsid w:val="006E3BD8"/>
    <w:rsid w:val="006E6BD2"/>
    <w:rsid w:val="006E7BAD"/>
    <w:rsid w:val="006F69EA"/>
    <w:rsid w:val="00703732"/>
    <w:rsid w:val="00706EA3"/>
    <w:rsid w:val="007153C1"/>
    <w:rsid w:val="00715971"/>
    <w:rsid w:val="00715D1B"/>
    <w:rsid w:val="007170E3"/>
    <w:rsid w:val="007206F3"/>
    <w:rsid w:val="007256EA"/>
    <w:rsid w:val="00734F31"/>
    <w:rsid w:val="00745727"/>
    <w:rsid w:val="007473D3"/>
    <w:rsid w:val="00751AA1"/>
    <w:rsid w:val="00751B50"/>
    <w:rsid w:val="0077076F"/>
    <w:rsid w:val="00794D59"/>
    <w:rsid w:val="007B6B80"/>
    <w:rsid w:val="007B7889"/>
    <w:rsid w:val="007C3DCA"/>
    <w:rsid w:val="007D22AC"/>
    <w:rsid w:val="008111AD"/>
    <w:rsid w:val="00817827"/>
    <w:rsid w:val="00823284"/>
    <w:rsid w:val="00844ABE"/>
    <w:rsid w:val="00847B5D"/>
    <w:rsid w:val="00852A20"/>
    <w:rsid w:val="00854EDD"/>
    <w:rsid w:val="00857A20"/>
    <w:rsid w:val="00863917"/>
    <w:rsid w:val="00867D7F"/>
    <w:rsid w:val="00867EBB"/>
    <w:rsid w:val="0087642E"/>
    <w:rsid w:val="00890E25"/>
    <w:rsid w:val="008A5408"/>
    <w:rsid w:val="008B2660"/>
    <w:rsid w:val="008B7043"/>
    <w:rsid w:val="008B748C"/>
    <w:rsid w:val="008D5E98"/>
    <w:rsid w:val="008D7EA5"/>
    <w:rsid w:val="0092107F"/>
    <w:rsid w:val="00922B45"/>
    <w:rsid w:val="00925122"/>
    <w:rsid w:val="00927604"/>
    <w:rsid w:val="0096346F"/>
    <w:rsid w:val="0096777F"/>
    <w:rsid w:val="00972714"/>
    <w:rsid w:val="00985F44"/>
    <w:rsid w:val="00986702"/>
    <w:rsid w:val="00986EB5"/>
    <w:rsid w:val="00990FC3"/>
    <w:rsid w:val="00995572"/>
    <w:rsid w:val="0099659C"/>
    <w:rsid w:val="009C0695"/>
    <w:rsid w:val="009D011A"/>
    <w:rsid w:val="009D0F9C"/>
    <w:rsid w:val="009D10B5"/>
    <w:rsid w:val="009D297C"/>
    <w:rsid w:val="009D55E1"/>
    <w:rsid w:val="009D781C"/>
    <w:rsid w:val="009F6034"/>
    <w:rsid w:val="00A02AA1"/>
    <w:rsid w:val="00A069FB"/>
    <w:rsid w:val="00A2012E"/>
    <w:rsid w:val="00A42E06"/>
    <w:rsid w:val="00A51665"/>
    <w:rsid w:val="00A600E3"/>
    <w:rsid w:val="00A61427"/>
    <w:rsid w:val="00A61EAF"/>
    <w:rsid w:val="00A62923"/>
    <w:rsid w:val="00A64DBB"/>
    <w:rsid w:val="00A70B26"/>
    <w:rsid w:val="00A721E1"/>
    <w:rsid w:val="00A72FBC"/>
    <w:rsid w:val="00A7543A"/>
    <w:rsid w:val="00A81F74"/>
    <w:rsid w:val="00A97899"/>
    <w:rsid w:val="00AB3BED"/>
    <w:rsid w:val="00AC0BAE"/>
    <w:rsid w:val="00AC3BA5"/>
    <w:rsid w:val="00AC7151"/>
    <w:rsid w:val="00AC719C"/>
    <w:rsid w:val="00AE0FD4"/>
    <w:rsid w:val="00AF48FD"/>
    <w:rsid w:val="00B02158"/>
    <w:rsid w:val="00B03720"/>
    <w:rsid w:val="00B0516C"/>
    <w:rsid w:val="00B132F2"/>
    <w:rsid w:val="00B34A30"/>
    <w:rsid w:val="00B34BE7"/>
    <w:rsid w:val="00B46666"/>
    <w:rsid w:val="00B47923"/>
    <w:rsid w:val="00B575B7"/>
    <w:rsid w:val="00B60515"/>
    <w:rsid w:val="00B67A5E"/>
    <w:rsid w:val="00B85D7B"/>
    <w:rsid w:val="00B94594"/>
    <w:rsid w:val="00BA57C7"/>
    <w:rsid w:val="00BC2079"/>
    <w:rsid w:val="00BC7FCE"/>
    <w:rsid w:val="00BD152D"/>
    <w:rsid w:val="00BF2DD0"/>
    <w:rsid w:val="00BF76F1"/>
    <w:rsid w:val="00C103F2"/>
    <w:rsid w:val="00C16F25"/>
    <w:rsid w:val="00C334EA"/>
    <w:rsid w:val="00C4094B"/>
    <w:rsid w:val="00C4290A"/>
    <w:rsid w:val="00C47BDD"/>
    <w:rsid w:val="00C60C5C"/>
    <w:rsid w:val="00C64107"/>
    <w:rsid w:val="00C7490A"/>
    <w:rsid w:val="00C75A7A"/>
    <w:rsid w:val="00C84BE7"/>
    <w:rsid w:val="00CB0882"/>
    <w:rsid w:val="00CB3226"/>
    <w:rsid w:val="00CE48AC"/>
    <w:rsid w:val="00CE5C9C"/>
    <w:rsid w:val="00CE7655"/>
    <w:rsid w:val="00D2221F"/>
    <w:rsid w:val="00D24852"/>
    <w:rsid w:val="00D35DA9"/>
    <w:rsid w:val="00D4274E"/>
    <w:rsid w:val="00D4616E"/>
    <w:rsid w:val="00D54D91"/>
    <w:rsid w:val="00D60AC6"/>
    <w:rsid w:val="00D61833"/>
    <w:rsid w:val="00D655C7"/>
    <w:rsid w:val="00D74587"/>
    <w:rsid w:val="00D74796"/>
    <w:rsid w:val="00D7535F"/>
    <w:rsid w:val="00D82AAF"/>
    <w:rsid w:val="00D845EE"/>
    <w:rsid w:val="00D87D66"/>
    <w:rsid w:val="00D9159C"/>
    <w:rsid w:val="00D92326"/>
    <w:rsid w:val="00DB71F1"/>
    <w:rsid w:val="00DC3780"/>
    <w:rsid w:val="00DC5F7D"/>
    <w:rsid w:val="00DC70A9"/>
    <w:rsid w:val="00DD50C2"/>
    <w:rsid w:val="00DE6831"/>
    <w:rsid w:val="00E04CDD"/>
    <w:rsid w:val="00E07E87"/>
    <w:rsid w:val="00E1280B"/>
    <w:rsid w:val="00E12843"/>
    <w:rsid w:val="00E16AC2"/>
    <w:rsid w:val="00E26B1C"/>
    <w:rsid w:val="00E55CBB"/>
    <w:rsid w:val="00E57382"/>
    <w:rsid w:val="00E62635"/>
    <w:rsid w:val="00E74177"/>
    <w:rsid w:val="00E86880"/>
    <w:rsid w:val="00E91E5B"/>
    <w:rsid w:val="00E93C55"/>
    <w:rsid w:val="00E977DC"/>
    <w:rsid w:val="00E97832"/>
    <w:rsid w:val="00EA2F59"/>
    <w:rsid w:val="00EA5A0C"/>
    <w:rsid w:val="00EB1B12"/>
    <w:rsid w:val="00EB6D69"/>
    <w:rsid w:val="00EC0541"/>
    <w:rsid w:val="00EC31EF"/>
    <w:rsid w:val="00EC7EBD"/>
    <w:rsid w:val="00EF26C5"/>
    <w:rsid w:val="00EF41AB"/>
    <w:rsid w:val="00F41435"/>
    <w:rsid w:val="00F50021"/>
    <w:rsid w:val="00F50BDA"/>
    <w:rsid w:val="00F748E5"/>
    <w:rsid w:val="00F80F32"/>
    <w:rsid w:val="00F9079C"/>
    <w:rsid w:val="00F91CCF"/>
    <w:rsid w:val="00FA21D0"/>
    <w:rsid w:val="00FA4986"/>
    <w:rsid w:val="00FB0DCD"/>
    <w:rsid w:val="00FB2670"/>
    <w:rsid w:val="00FB5758"/>
    <w:rsid w:val="00FC2229"/>
    <w:rsid w:val="00FD2525"/>
    <w:rsid w:val="00FD6C20"/>
    <w:rsid w:val="00FE259D"/>
    <w:rsid w:val="00FE643A"/>
    <w:rsid w:val="00FF3DAB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0A5B"/>
  <w15:chartTrackingRefBased/>
  <w15:docId w15:val="{094147F1-4A8F-4FFF-A488-266CEAD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597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5971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9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94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56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656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566D"/>
    <w:rPr>
      <w:rFonts w:ascii="Calibri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56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566D"/>
    <w:rPr>
      <w:rFonts w:ascii="Calibri" w:hAnsi="Calibri" w:cs="Calibri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B67A5E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E93C55"/>
    <w:rPr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F234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34F5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7899"/>
    <w:rPr>
      <w:rFonts w:ascii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A97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97899"/>
    <w:rPr>
      <w:rFonts w:ascii="Calibri" w:hAnsi="Calibri" w:cs="Calibri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0D1A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47B5D"/>
    <w:pPr>
      <w:spacing w:after="0" w:line="240" w:lineRule="auto"/>
    </w:pPr>
    <w:rPr>
      <w:rFonts w:ascii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E4739"/>
    <w:pPr>
      <w:suppressAutoHyphens/>
      <w:autoSpaceDN w:val="0"/>
    </w:pPr>
    <w:rPr>
      <w:rFonts w:eastAsia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E4739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E4739"/>
    <w:rPr>
      <w:vertAlign w:val="superscript"/>
    </w:rPr>
  </w:style>
  <w:style w:type="paragraph" w:customStyle="1" w:styleId="tajtip">
    <w:name w:val="tajtip"/>
    <w:basedOn w:val="prastasis"/>
    <w:rsid w:val="00E07E8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318E-4F7E-4620-8468-C6478854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Nerija Kuprevičienė</dc:creator>
  <cp:keywords/>
  <dc:description/>
  <cp:lastModifiedBy>Mindaugas Bajarūnas</cp:lastModifiedBy>
  <cp:revision>2</cp:revision>
  <dcterms:created xsi:type="dcterms:W3CDTF">2021-07-19T11:28:00Z</dcterms:created>
  <dcterms:modified xsi:type="dcterms:W3CDTF">2021-07-19T11:28:00Z</dcterms:modified>
</cp:coreProperties>
</file>